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E5" w:rsidRDefault="001408E5" w:rsidP="001408E5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2017第一学期期中考试取消考试名单</w:t>
      </w:r>
    </w:p>
    <w:p w:rsidR="007B1DDA" w:rsidRDefault="007B1DDA" w:rsidP="001408E5">
      <w:pPr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B75501" w:rsidRPr="00171575" w:rsidRDefault="00B75501" w:rsidP="00171575">
      <w:pPr>
        <w:jc w:val="center"/>
        <w:rPr>
          <w:rFonts w:ascii="黑体" w:eastAsia="黑体"/>
          <w:b/>
          <w:sz w:val="48"/>
          <w:szCs w:val="48"/>
          <w:u w:val="single"/>
        </w:rPr>
      </w:pPr>
      <w:r w:rsidRPr="00171575">
        <w:rPr>
          <w:rFonts w:ascii="宋体" w:hAnsi="宋体" w:cs="宋体" w:hint="eastAsia"/>
          <w:b/>
          <w:kern w:val="0"/>
          <w:sz w:val="44"/>
          <w:szCs w:val="44"/>
          <w:u w:val="single"/>
        </w:rPr>
        <w:t>17广播电视编导（高起本）</w:t>
      </w:r>
    </w:p>
    <w:p w:rsidR="00B75501" w:rsidRPr="00171575" w:rsidRDefault="00B75501" w:rsidP="00B75501">
      <w:pPr>
        <w:rPr>
          <w:rFonts w:ascii="黑体" w:eastAsia="黑体"/>
          <w:sz w:val="40"/>
          <w:szCs w:val="48"/>
        </w:rPr>
      </w:pPr>
      <w:r w:rsidRPr="007B1DDA">
        <w:rPr>
          <w:rFonts w:ascii="黑体" w:eastAsia="黑体" w:hint="eastAsia"/>
          <w:sz w:val="40"/>
          <w:szCs w:val="48"/>
        </w:rPr>
        <w:t>马克思主义基本原理：</w:t>
      </w:r>
      <w:r w:rsidRPr="004F04A4">
        <w:rPr>
          <w:rFonts w:ascii="宋体" w:hAnsi="宋体" w:cs="宋体" w:hint="eastAsia"/>
          <w:kern w:val="0"/>
          <w:sz w:val="36"/>
          <w:szCs w:val="24"/>
        </w:rPr>
        <w:t>严雅琴、张蓓、苏娜、刘露丹</w:t>
      </w:r>
    </w:p>
    <w:p w:rsidR="00ED5532" w:rsidRPr="00ED5532" w:rsidRDefault="00ED5532" w:rsidP="00ED5532">
      <w:pPr>
        <w:rPr>
          <w:rFonts w:ascii="宋体" w:hAnsi="宋体" w:cs="宋体"/>
          <w:kern w:val="0"/>
          <w:sz w:val="24"/>
          <w:szCs w:val="24"/>
        </w:rPr>
      </w:pPr>
    </w:p>
    <w:p w:rsidR="007B1DDA" w:rsidRPr="00171575" w:rsidRDefault="004F04A4" w:rsidP="00171575">
      <w:pPr>
        <w:ind w:firstLineChars="396" w:firstLine="1749"/>
        <w:rPr>
          <w:rFonts w:ascii="黑体" w:eastAsia="黑体"/>
          <w:b/>
          <w:sz w:val="48"/>
          <w:szCs w:val="48"/>
          <w:u w:val="single"/>
        </w:rPr>
      </w:pPr>
      <w:r w:rsidRPr="00171575">
        <w:rPr>
          <w:rFonts w:ascii="宋体" w:hAnsi="宋体" w:cs="宋体" w:hint="eastAsia"/>
          <w:b/>
          <w:kern w:val="0"/>
          <w:sz w:val="44"/>
          <w:szCs w:val="44"/>
          <w:u w:val="single"/>
        </w:rPr>
        <w:t>17广播电视编导（专升本）</w:t>
      </w:r>
    </w:p>
    <w:p w:rsidR="004F04A4" w:rsidRPr="007B1DDA" w:rsidRDefault="004F04A4" w:rsidP="004F04A4">
      <w:pPr>
        <w:rPr>
          <w:rFonts w:ascii="宋体" w:hAnsi="宋体" w:cs="宋体"/>
          <w:kern w:val="0"/>
          <w:sz w:val="32"/>
          <w:szCs w:val="24"/>
        </w:rPr>
      </w:pPr>
      <w:r w:rsidRPr="007B1DDA">
        <w:rPr>
          <w:rFonts w:ascii="宋体" w:hAnsi="宋体" w:cs="宋体" w:hint="eastAsia"/>
          <w:b/>
          <w:kern w:val="0"/>
          <w:sz w:val="40"/>
          <w:szCs w:val="24"/>
        </w:rPr>
        <w:t>中国近现代史纲要：</w:t>
      </w:r>
      <w:r w:rsidRPr="007B1DDA">
        <w:rPr>
          <w:rFonts w:ascii="宋体" w:hAnsi="宋体" w:cs="宋体" w:hint="eastAsia"/>
          <w:kern w:val="0"/>
          <w:sz w:val="32"/>
          <w:szCs w:val="24"/>
        </w:rPr>
        <w:t xml:space="preserve">张守彪 </w:t>
      </w:r>
      <w:r w:rsidR="00171575">
        <w:rPr>
          <w:rFonts w:ascii="宋体" w:hAnsi="宋体" w:cs="宋体" w:hint="eastAsia"/>
          <w:kern w:val="0"/>
          <w:sz w:val="32"/>
          <w:szCs w:val="24"/>
        </w:rPr>
        <w:t xml:space="preserve">  </w:t>
      </w:r>
    </w:p>
    <w:p w:rsidR="004F04A4" w:rsidRPr="004F04A4" w:rsidRDefault="004F04A4" w:rsidP="004F04A4">
      <w:pPr>
        <w:rPr>
          <w:rFonts w:ascii="宋体" w:hAnsi="宋体" w:cs="宋体"/>
          <w:kern w:val="0"/>
          <w:sz w:val="24"/>
          <w:szCs w:val="24"/>
        </w:rPr>
      </w:pPr>
    </w:p>
    <w:p w:rsidR="004F04A4" w:rsidRPr="00171575" w:rsidRDefault="00F31850" w:rsidP="00171575">
      <w:pPr>
        <w:ind w:firstLineChars="546" w:firstLine="2412"/>
        <w:rPr>
          <w:rFonts w:ascii="宋体" w:hAnsi="宋体" w:cs="宋体"/>
          <w:b/>
          <w:kern w:val="0"/>
          <w:sz w:val="44"/>
          <w:szCs w:val="48"/>
          <w:u w:val="single"/>
        </w:rPr>
      </w:pPr>
      <w:r w:rsidRPr="00171575">
        <w:rPr>
          <w:rFonts w:ascii="宋体" w:hAnsi="宋体" w:cs="宋体" w:hint="eastAsia"/>
          <w:b/>
          <w:kern w:val="0"/>
          <w:sz w:val="44"/>
          <w:szCs w:val="48"/>
          <w:u w:val="single"/>
        </w:rPr>
        <w:t>17艺术管理（专升本）</w:t>
      </w:r>
    </w:p>
    <w:p w:rsidR="00E87421" w:rsidRPr="007B1DDA" w:rsidRDefault="00F31850" w:rsidP="00E87421">
      <w:pPr>
        <w:rPr>
          <w:rFonts w:ascii="宋体" w:hAnsi="宋体" w:cs="宋体"/>
          <w:kern w:val="0"/>
          <w:sz w:val="24"/>
          <w:szCs w:val="24"/>
        </w:rPr>
      </w:pPr>
      <w:r w:rsidRPr="007B1DDA">
        <w:rPr>
          <w:rFonts w:ascii="宋体" w:hAnsi="宋体" w:cs="宋体" w:hint="eastAsia"/>
          <w:b/>
          <w:kern w:val="0"/>
          <w:sz w:val="40"/>
          <w:szCs w:val="24"/>
        </w:rPr>
        <w:t>会计学原理</w:t>
      </w:r>
      <w:r>
        <w:rPr>
          <w:rFonts w:ascii="宋体" w:hAnsi="宋体" w:cs="宋体" w:hint="eastAsia"/>
          <w:b/>
          <w:kern w:val="0"/>
          <w:sz w:val="44"/>
          <w:szCs w:val="24"/>
        </w:rPr>
        <w:t>：</w:t>
      </w:r>
      <w:r w:rsidR="00E87421" w:rsidRPr="007B1DDA">
        <w:rPr>
          <w:rFonts w:ascii="宋体" w:hAnsi="宋体" w:cs="宋体" w:hint="eastAsia"/>
          <w:kern w:val="0"/>
          <w:sz w:val="32"/>
          <w:szCs w:val="24"/>
        </w:rPr>
        <w:t xml:space="preserve"> 方怡然 </w:t>
      </w:r>
    </w:p>
    <w:p w:rsidR="00171575" w:rsidRDefault="00E87421" w:rsidP="00E87421">
      <w:pPr>
        <w:rPr>
          <w:rFonts w:ascii="宋体" w:hAnsi="宋体" w:cs="宋体" w:hint="eastAsia"/>
          <w:kern w:val="0"/>
          <w:sz w:val="32"/>
          <w:szCs w:val="24"/>
        </w:rPr>
      </w:pPr>
      <w:r w:rsidRPr="007B1DDA">
        <w:rPr>
          <w:rFonts w:ascii="宋体" w:hAnsi="宋体" w:cs="宋体" w:hint="eastAsia"/>
          <w:b/>
          <w:kern w:val="0"/>
          <w:sz w:val="40"/>
          <w:szCs w:val="24"/>
        </w:rPr>
        <w:t>管理学原理</w:t>
      </w:r>
      <w:r w:rsidRPr="007B1DDA">
        <w:rPr>
          <w:rFonts w:ascii="宋体" w:hAnsi="宋体" w:cs="宋体" w:hint="eastAsia"/>
          <w:b/>
          <w:kern w:val="0"/>
          <w:sz w:val="44"/>
          <w:szCs w:val="24"/>
        </w:rPr>
        <w:t>：</w:t>
      </w:r>
      <w:r w:rsidRPr="007B1DDA">
        <w:rPr>
          <w:rFonts w:ascii="宋体" w:hAnsi="宋体" w:cs="宋体" w:hint="eastAsia"/>
          <w:kern w:val="0"/>
          <w:sz w:val="32"/>
          <w:szCs w:val="24"/>
        </w:rPr>
        <w:t xml:space="preserve"> 方怡然 </w:t>
      </w:r>
    </w:p>
    <w:p w:rsidR="00171575" w:rsidRPr="00171575" w:rsidRDefault="00171575" w:rsidP="00E87421">
      <w:pPr>
        <w:rPr>
          <w:rFonts w:ascii="宋体" w:hAnsi="宋体" w:cs="宋体"/>
          <w:kern w:val="0"/>
          <w:sz w:val="32"/>
          <w:szCs w:val="24"/>
        </w:rPr>
      </w:pPr>
    </w:p>
    <w:p w:rsidR="00E87421" w:rsidRPr="00171575" w:rsidRDefault="00E87421" w:rsidP="00171575">
      <w:pPr>
        <w:ind w:firstLineChars="548" w:firstLine="2641"/>
        <w:rPr>
          <w:rFonts w:ascii="宋体" w:hAnsi="宋体" w:cs="宋体"/>
          <w:b/>
          <w:kern w:val="0"/>
          <w:sz w:val="48"/>
          <w:szCs w:val="48"/>
          <w:u w:val="single"/>
        </w:rPr>
      </w:pPr>
      <w:r w:rsidRPr="00171575">
        <w:rPr>
          <w:rFonts w:ascii="宋体" w:hAnsi="宋体" w:cs="宋体" w:hint="eastAsia"/>
          <w:b/>
          <w:kern w:val="0"/>
          <w:sz w:val="48"/>
          <w:szCs w:val="48"/>
          <w:u w:val="single"/>
        </w:rPr>
        <w:t>17艺术管理（专科）</w:t>
      </w:r>
    </w:p>
    <w:p w:rsidR="00171575" w:rsidRDefault="00E87421" w:rsidP="007B1DDA">
      <w:pPr>
        <w:rPr>
          <w:rFonts w:ascii="宋体" w:hAnsi="宋体" w:cs="宋体" w:hint="eastAsia"/>
          <w:kern w:val="0"/>
          <w:sz w:val="40"/>
          <w:szCs w:val="24"/>
        </w:rPr>
      </w:pPr>
      <w:r w:rsidRPr="007B1DDA">
        <w:rPr>
          <w:rFonts w:ascii="宋体" w:hAnsi="宋体" w:cs="宋体" w:hint="eastAsia"/>
          <w:b/>
          <w:kern w:val="0"/>
          <w:sz w:val="40"/>
          <w:szCs w:val="24"/>
        </w:rPr>
        <w:t>会计学原理：</w:t>
      </w:r>
      <w:r w:rsidR="007B1DDA" w:rsidRPr="007B1DDA">
        <w:rPr>
          <w:rFonts w:ascii="宋体" w:hAnsi="宋体" w:cs="宋体" w:hint="eastAsia"/>
          <w:kern w:val="0"/>
          <w:sz w:val="40"/>
          <w:szCs w:val="24"/>
        </w:rPr>
        <w:t>金杰</w:t>
      </w:r>
    </w:p>
    <w:p w:rsidR="00EE1EBF" w:rsidRDefault="00E87421" w:rsidP="00EE1EBF">
      <w:pPr>
        <w:rPr>
          <w:rFonts w:ascii="宋体" w:hAnsi="宋体" w:cs="宋体" w:hint="eastAsia"/>
          <w:kern w:val="0"/>
          <w:sz w:val="24"/>
          <w:szCs w:val="24"/>
        </w:rPr>
      </w:pPr>
      <w:r w:rsidRPr="007B1DDA">
        <w:rPr>
          <w:rFonts w:ascii="宋体" w:hAnsi="宋体" w:cs="宋体" w:hint="eastAsia"/>
          <w:b/>
          <w:kern w:val="0"/>
          <w:sz w:val="40"/>
          <w:szCs w:val="40"/>
        </w:rPr>
        <w:t>管理学原理：</w:t>
      </w:r>
      <w:r w:rsidR="007B1DDA" w:rsidRPr="007B1DDA">
        <w:rPr>
          <w:rFonts w:ascii="宋体" w:hAnsi="宋体" w:cs="宋体" w:hint="eastAsia"/>
          <w:kern w:val="0"/>
          <w:sz w:val="40"/>
          <w:szCs w:val="40"/>
        </w:rPr>
        <w:t xml:space="preserve">金杰 </w:t>
      </w:r>
    </w:p>
    <w:p w:rsidR="00171575" w:rsidRDefault="00171575" w:rsidP="00EE1EBF">
      <w:pPr>
        <w:rPr>
          <w:rFonts w:ascii="宋体" w:hAnsi="宋体" w:cs="宋体"/>
          <w:kern w:val="0"/>
          <w:sz w:val="24"/>
          <w:szCs w:val="24"/>
        </w:rPr>
      </w:pPr>
    </w:p>
    <w:p w:rsidR="00171575" w:rsidRPr="00171575" w:rsidRDefault="001408E5" w:rsidP="00171575">
      <w:pPr>
        <w:ind w:firstLineChars="550" w:firstLine="2650"/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</w:pPr>
      <w:r w:rsidRPr="00171575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>16表演（高起本）</w:t>
      </w:r>
    </w:p>
    <w:p w:rsidR="00B75501" w:rsidRPr="00EE1EBF" w:rsidRDefault="00B75501" w:rsidP="00B75501">
      <w:pPr>
        <w:rPr>
          <w:rFonts w:asciiTheme="majorEastAsia" w:eastAsiaTheme="majorEastAsia" w:hAnsiTheme="majorEastAsia"/>
          <w:b/>
          <w:sz w:val="44"/>
          <w:szCs w:val="48"/>
        </w:rPr>
      </w:pPr>
      <w:r w:rsidRPr="00EE1EBF">
        <w:rPr>
          <w:rFonts w:asciiTheme="majorEastAsia" w:eastAsiaTheme="majorEastAsia" w:hAnsiTheme="majorEastAsia" w:hint="eastAsia"/>
          <w:b/>
          <w:sz w:val="44"/>
          <w:szCs w:val="48"/>
        </w:rPr>
        <w:t>马克思主义基本原理：</w:t>
      </w:r>
    </w:p>
    <w:p w:rsidR="00B75501" w:rsidRPr="00EE1EBF" w:rsidRDefault="001408E5" w:rsidP="00B75501">
      <w:pPr>
        <w:rPr>
          <w:rFonts w:ascii="宋体" w:hAnsi="宋体" w:cs="宋体"/>
          <w:kern w:val="0"/>
          <w:sz w:val="40"/>
          <w:szCs w:val="24"/>
        </w:rPr>
      </w:pPr>
      <w:r>
        <w:rPr>
          <w:rFonts w:ascii="幼圆" w:eastAsia="幼圆" w:hAnsi="宋体" w:cs="宋体" w:hint="eastAsia"/>
          <w:b/>
          <w:kern w:val="0"/>
          <w:sz w:val="44"/>
          <w:szCs w:val="44"/>
        </w:rPr>
        <w:t xml:space="preserve">  </w:t>
      </w:r>
      <w:r w:rsidR="00B75501" w:rsidRPr="00EE1EBF">
        <w:rPr>
          <w:rFonts w:ascii="宋体" w:hAnsi="宋体" w:cs="宋体" w:hint="eastAsia"/>
          <w:kern w:val="0"/>
          <w:sz w:val="40"/>
          <w:szCs w:val="24"/>
        </w:rPr>
        <w:t>张倩倩</w:t>
      </w:r>
      <w:r w:rsidR="00EE1EBF" w:rsidRPr="00EE1EBF">
        <w:rPr>
          <w:rFonts w:ascii="宋体" w:hAnsi="宋体" w:cs="宋体" w:hint="eastAsia"/>
          <w:kern w:val="0"/>
          <w:sz w:val="40"/>
          <w:szCs w:val="24"/>
        </w:rPr>
        <w:t xml:space="preserve"> </w:t>
      </w:r>
      <w:r w:rsidR="00B75501" w:rsidRPr="00EE1EBF">
        <w:rPr>
          <w:rFonts w:ascii="宋体" w:hAnsi="宋体" w:cs="宋体" w:hint="eastAsia"/>
          <w:kern w:val="0"/>
          <w:sz w:val="40"/>
          <w:szCs w:val="24"/>
        </w:rPr>
        <w:t>赞登</w:t>
      </w:r>
      <w:r w:rsidR="00EE1EBF" w:rsidRPr="00EE1EBF">
        <w:rPr>
          <w:rFonts w:ascii="宋体" w:hAnsi="宋体" w:cs="宋体" w:hint="eastAsia"/>
          <w:kern w:val="0"/>
          <w:sz w:val="40"/>
          <w:szCs w:val="24"/>
        </w:rPr>
        <w:t xml:space="preserve"> </w:t>
      </w:r>
      <w:r w:rsidR="00B75501" w:rsidRPr="00EE1EBF">
        <w:rPr>
          <w:rFonts w:ascii="宋体" w:hAnsi="宋体" w:cs="宋体" w:hint="eastAsia"/>
          <w:kern w:val="0"/>
          <w:sz w:val="40"/>
          <w:szCs w:val="24"/>
        </w:rPr>
        <w:t>胡璟璟</w:t>
      </w:r>
      <w:r w:rsidR="00EE1EBF" w:rsidRPr="00EE1EBF">
        <w:rPr>
          <w:rFonts w:ascii="宋体" w:hAnsi="宋体" w:cs="宋体" w:hint="eastAsia"/>
          <w:kern w:val="0"/>
          <w:sz w:val="40"/>
          <w:szCs w:val="24"/>
        </w:rPr>
        <w:t xml:space="preserve"> </w:t>
      </w:r>
      <w:r w:rsidR="00B75501" w:rsidRPr="00EE1EBF">
        <w:rPr>
          <w:rFonts w:ascii="宋体" w:hAnsi="宋体" w:cs="宋体" w:hint="eastAsia"/>
          <w:kern w:val="0"/>
          <w:sz w:val="40"/>
          <w:szCs w:val="24"/>
        </w:rPr>
        <w:t>薛芳芳</w:t>
      </w:r>
    </w:p>
    <w:p w:rsidR="00171575" w:rsidRPr="00171575" w:rsidRDefault="00171575" w:rsidP="001408E5">
      <w:pPr>
        <w:rPr>
          <w:b/>
          <w:sz w:val="44"/>
          <w:szCs w:val="44"/>
        </w:rPr>
      </w:pPr>
    </w:p>
    <w:p w:rsidR="001408E5" w:rsidRPr="00171575" w:rsidRDefault="001408E5" w:rsidP="001408E5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</w:t>
      </w:r>
      <w:r w:rsidRPr="00171575">
        <w:rPr>
          <w:rFonts w:asciiTheme="majorEastAsia" w:eastAsiaTheme="majorEastAsia" w:hAnsiTheme="majorEastAsia"/>
          <w:b/>
          <w:sz w:val="48"/>
          <w:szCs w:val="48"/>
          <w:u w:val="single"/>
        </w:rPr>
        <w:t>16</w:t>
      </w:r>
      <w:r w:rsidRPr="00171575">
        <w:rPr>
          <w:rFonts w:hint="eastAsia"/>
          <w:b/>
          <w:sz w:val="48"/>
          <w:szCs w:val="48"/>
          <w:u w:val="single"/>
        </w:rPr>
        <w:t>艺术管理（专科）</w:t>
      </w:r>
    </w:p>
    <w:p w:rsidR="001408E5" w:rsidRPr="00171575" w:rsidRDefault="00347B69" w:rsidP="001408E5">
      <w:pPr>
        <w:rPr>
          <w:rFonts w:ascii="宋体" w:hAnsi="宋体" w:cs="宋体"/>
          <w:kern w:val="0"/>
          <w:sz w:val="40"/>
          <w:szCs w:val="24"/>
        </w:rPr>
      </w:pPr>
      <w:r>
        <w:rPr>
          <w:rFonts w:hint="eastAsia"/>
          <w:b/>
          <w:sz w:val="44"/>
          <w:szCs w:val="44"/>
        </w:rPr>
        <w:t>外国戏剧作品赏析</w:t>
      </w:r>
      <w:r w:rsidR="001408E5">
        <w:rPr>
          <w:rFonts w:hint="eastAsia"/>
          <w:b/>
          <w:sz w:val="44"/>
          <w:szCs w:val="44"/>
        </w:rPr>
        <w:t>：</w:t>
      </w:r>
      <w:r w:rsidR="001408E5" w:rsidRPr="00EE1EBF">
        <w:rPr>
          <w:rFonts w:ascii="宋体" w:hAnsi="宋体" w:cs="宋体" w:hint="eastAsia"/>
          <w:kern w:val="0"/>
          <w:sz w:val="40"/>
          <w:szCs w:val="24"/>
        </w:rPr>
        <w:t xml:space="preserve"> 张玥 曲野鸣</w:t>
      </w:r>
    </w:p>
    <w:p w:rsidR="001408E5" w:rsidRPr="00ED5532" w:rsidRDefault="00161947" w:rsidP="001408E5">
      <w:pPr>
        <w:rPr>
          <w:rFonts w:ascii="宋体" w:hAnsi="宋体" w:cs="宋体"/>
          <w:kern w:val="0"/>
          <w:sz w:val="44"/>
          <w:szCs w:val="44"/>
        </w:rPr>
      </w:pPr>
      <w:r w:rsidRPr="00EE1EBF">
        <w:rPr>
          <w:rFonts w:ascii="宋体" w:hAnsi="宋体" w:cs="宋体" w:hint="eastAsia"/>
          <w:b/>
          <w:kern w:val="0"/>
          <w:sz w:val="44"/>
          <w:szCs w:val="44"/>
        </w:rPr>
        <w:t>应用文写作</w:t>
      </w:r>
      <w:r w:rsidRPr="00161947">
        <w:rPr>
          <w:rFonts w:ascii="宋体" w:hAnsi="宋体" w:cs="宋体" w:hint="eastAsia"/>
          <w:kern w:val="0"/>
          <w:sz w:val="44"/>
          <w:szCs w:val="44"/>
        </w:rPr>
        <w:t>：</w:t>
      </w:r>
      <w:r w:rsidRPr="00ED5532">
        <w:rPr>
          <w:rFonts w:ascii="宋体" w:hAnsi="宋体" w:cs="宋体" w:hint="eastAsia"/>
          <w:kern w:val="0"/>
          <w:sz w:val="36"/>
          <w:szCs w:val="44"/>
        </w:rPr>
        <w:t>戚宇勋 杨茗涵 张玥 曲野鸣 赵可飞</w:t>
      </w:r>
    </w:p>
    <w:p w:rsidR="00EE1EBF" w:rsidRDefault="001408E5" w:rsidP="001408E5">
      <w:pPr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   </w:t>
      </w:r>
    </w:p>
    <w:p w:rsidR="001408E5" w:rsidRPr="00171575" w:rsidRDefault="001408E5" w:rsidP="00EE1EBF">
      <w:pPr>
        <w:ind w:firstLineChars="500" w:firstLine="2409"/>
        <w:rPr>
          <w:rFonts w:ascii="宋体" w:hAnsi="宋体" w:cs="宋体"/>
          <w:b/>
          <w:kern w:val="0"/>
          <w:sz w:val="48"/>
          <w:szCs w:val="48"/>
          <w:u w:val="single"/>
        </w:rPr>
      </w:pPr>
      <w:r w:rsidRPr="00171575">
        <w:rPr>
          <w:rFonts w:ascii="宋体" w:hAnsi="宋体" w:cs="宋体" w:hint="eastAsia"/>
          <w:b/>
          <w:kern w:val="0"/>
          <w:sz w:val="48"/>
          <w:szCs w:val="48"/>
          <w:u w:val="single"/>
        </w:rPr>
        <w:lastRenderedPageBreak/>
        <w:t>16艺术管理（专升本）</w:t>
      </w:r>
    </w:p>
    <w:p w:rsidR="001408E5" w:rsidRDefault="00347B69" w:rsidP="001408E5">
      <w:pPr>
        <w:rPr>
          <w:rFonts w:ascii="宋体" w:hAnsi="宋体" w:cs="宋体"/>
          <w:kern w:val="0"/>
          <w:sz w:val="24"/>
          <w:szCs w:val="24"/>
        </w:rPr>
      </w:pPr>
      <w:r w:rsidRPr="00EE1EBF">
        <w:rPr>
          <w:rFonts w:hint="eastAsia"/>
          <w:b/>
          <w:sz w:val="40"/>
          <w:szCs w:val="44"/>
        </w:rPr>
        <w:t>外国戏剧作品赏析</w:t>
      </w:r>
      <w:r>
        <w:rPr>
          <w:rFonts w:hint="eastAsia"/>
          <w:b/>
          <w:sz w:val="44"/>
          <w:szCs w:val="44"/>
        </w:rPr>
        <w:t>：</w:t>
      </w:r>
      <w:r w:rsidRPr="00347B69">
        <w:rPr>
          <w:rFonts w:ascii="宋体" w:hAnsi="宋体" w:cs="宋体" w:hint="eastAsia"/>
          <w:kern w:val="0"/>
          <w:sz w:val="36"/>
          <w:szCs w:val="24"/>
        </w:rPr>
        <w:t>季正一</w:t>
      </w:r>
      <w:r>
        <w:rPr>
          <w:rFonts w:ascii="宋体" w:hAnsi="宋体" w:cs="宋体" w:hint="eastAsia"/>
          <w:kern w:val="0"/>
          <w:sz w:val="36"/>
          <w:szCs w:val="24"/>
        </w:rPr>
        <w:t xml:space="preserve">  </w:t>
      </w:r>
      <w:r w:rsidR="001408E5">
        <w:rPr>
          <w:rFonts w:ascii="宋体" w:hAnsi="宋体" w:cs="宋体" w:hint="eastAsia"/>
          <w:kern w:val="0"/>
          <w:sz w:val="40"/>
          <w:szCs w:val="24"/>
        </w:rPr>
        <w:t>贲妮</w:t>
      </w:r>
    </w:p>
    <w:p w:rsidR="00465D85" w:rsidRPr="00465D85" w:rsidRDefault="00465D85" w:rsidP="00465D85">
      <w:pPr>
        <w:rPr>
          <w:rFonts w:ascii="宋体" w:hAnsi="宋体" w:cs="宋体"/>
          <w:kern w:val="0"/>
          <w:sz w:val="24"/>
          <w:szCs w:val="24"/>
        </w:rPr>
      </w:pPr>
      <w:r w:rsidRPr="00EE1EBF">
        <w:rPr>
          <w:rFonts w:ascii="宋体" w:hAnsi="宋体" w:cs="宋体" w:hint="eastAsia"/>
          <w:b/>
          <w:kern w:val="0"/>
          <w:sz w:val="40"/>
          <w:szCs w:val="24"/>
        </w:rPr>
        <w:t>文化营销学</w:t>
      </w:r>
      <w:r w:rsidRPr="00465D85">
        <w:rPr>
          <w:rFonts w:ascii="宋体" w:hAnsi="宋体" w:cs="宋体" w:hint="eastAsia"/>
          <w:kern w:val="0"/>
          <w:sz w:val="36"/>
          <w:szCs w:val="24"/>
        </w:rPr>
        <w:t>：</w:t>
      </w:r>
      <w:r>
        <w:rPr>
          <w:rFonts w:ascii="宋体" w:hAnsi="宋体" w:cs="宋体" w:hint="eastAsia"/>
          <w:kern w:val="0"/>
          <w:sz w:val="36"/>
          <w:szCs w:val="24"/>
        </w:rPr>
        <w:t xml:space="preserve"> </w:t>
      </w:r>
      <w:r w:rsidRPr="00465D85">
        <w:rPr>
          <w:rFonts w:ascii="宋体" w:hAnsi="宋体" w:cs="宋体" w:hint="eastAsia"/>
          <w:kern w:val="0"/>
          <w:sz w:val="36"/>
          <w:szCs w:val="24"/>
        </w:rPr>
        <w:t xml:space="preserve"> </w:t>
      </w:r>
      <w:r w:rsidRPr="00347B69">
        <w:rPr>
          <w:rFonts w:ascii="宋体" w:hAnsi="宋体" w:cs="宋体" w:hint="eastAsia"/>
          <w:kern w:val="0"/>
          <w:sz w:val="36"/>
          <w:szCs w:val="24"/>
        </w:rPr>
        <w:t>季正一</w:t>
      </w:r>
      <w:r>
        <w:rPr>
          <w:rFonts w:ascii="宋体" w:hAnsi="宋体" w:cs="宋体" w:hint="eastAsia"/>
          <w:kern w:val="0"/>
          <w:sz w:val="36"/>
          <w:szCs w:val="24"/>
        </w:rPr>
        <w:t xml:space="preserve">  </w:t>
      </w:r>
      <w:r>
        <w:rPr>
          <w:rFonts w:ascii="宋体" w:hAnsi="宋体" w:cs="宋体" w:hint="eastAsia"/>
          <w:kern w:val="0"/>
          <w:sz w:val="40"/>
          <w:szCs w:val="24"/>
        </w:rPr>
        <w:t>贲妮</w:t>
      </w:r>
    </w:p>
    <w:p w:rsidR="00161947" w:rsidRPr="00465D85" w:rsidRDefault="00161947" w:rsidP="00161947">
      <w:pPr>
        <w:rPr>
          <w:rFonts w:ascii="宋体" w:hAnsi="宋体" w:cs="宋体"/>
          <w:kern w:val="0"/>
          <w:sz w:val="24"/>
          <w:szCs w:val="24"/>
        </w:rPr>
      </w:pPr>
      <w:r w:rsidRPr="00EE1EBF">
        <w:rPr>
          <w:rFonts w:ascii="宋体" w:hAnsi="宋体" w:cs="宋体" w:hint="eastAsia"/>
          <w:b/>
          <w:kern w:val="0"/>
          <w:sz w:val="40"/>
          <w:szCs w:val="24"/>
        </w:rPr>
        <w:t>应用文写作</w:t>
      </w:r>
      <w:r w:rsidRPr="00161947">
        <w:rPr>
          <w:rFonts w:ascii="宋体" w:hAnsi="宋体" w:cs="宋体" w:hint="eastAsia"/>
          <w:kern w:val="0"/>
          <w:sz w:val="36"/>
          <w:szCs w:val="24"/>
        </w:rPr>
        <w:t>：</w:t>
      </w:r>
      <w:r w:rsidRPr="00347B69">
        <w:rPr>
          <w:rFonts w:ascii="宋体" w:hAnsi="宋体" w:cs="宋体" w:hint="eastAsia"/>
          <w:kern w:val="0"/>
          <w:sz w:val="36"/>
          <w:szCs w:val="24"/>
        </w:rPr>
        <w:t>季正一</w:t>
      </w:r>
      <w:r>
        <w:rPr>
          <w:rFonts w:ascii="宋体" w:hAnsi="宋体" w:cs="宋体" w:hint="eastAsia"/>
          <w:kern w:val="0"/>
          <w:sz w:val="36"/>
          <w:szCs w:val="24"/>
        </w:rPr>
        <w:t xml:space="preserve">  </w:t>
      </w:r>
      <w:r>
        <w:rPr>
          <w:rFonts w:ascii="宋体" w:hAnsi="宋体" w:cs="宋体" w:hint="eastAsia"/>
          <w:kern w:val="0"/>
          <w:sz w:val="40"/>
          <w:szCs w:val="24"/>
        </w:rPr>
        <w:t>贲妮</w:t>
      </w:r>
    </w:p>
    <w:p w:rsidR="001408E5" w:rsidRPr="00161947" w:rsidRDefault="001408E5" w:rsidP="001408E5">
      <w:pPr>
        <w:rPr>
          <w:rFonts w:ascii="宋体" w:hAnsi="宋体" w:cs="宋体"/>
          <w:kern w:val="0"/>
          <w:sz w:val="24"/>
          <w:szCs w:val="24"/>
        </w:rPr>
      </w:pPr>
    </w:p>
    <w:p w:rsidR="001408E5" w:rsidRPr="00171575" w:rsidRDefault="001408E5" w:rsidP="00014658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    </w:t>
      </w:r>
      <w:r w:rsidR="00465D85" w:rsidRPr="00171575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16</w:t>
      </w:r>
      <w:r w:rsidR="00465D85" w:rsidRPr="00171575">
        <w:rPr>
          <w:rFonts w:hint="eastAsia"/>
          <w:b/>
          <w:sz w:val="44"/>
          <w:szCs w:val="44"/>
          <w:u w:val="single"/>
        </w:rPr>
        <w:t>舞蹈编导（专升本）</w:t>
      </w:r>
    </w:p>
    <w:p w:rsidR="001408E5" w:rsidRPr="002148F9" w:rsidRDefault="00465D85" w:rsidP="001408E5"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44"/>
          <w:szCs w:val="44"/>
        </w:rPr>
        <w:t>舞蹈解剖学：</w:t>
      </w:r>
      <w:r w:rsidRPr="00465D85">
        <w:rPr>
          <w:rFonts w:ascii="宋体" w:hAnsi="宋体" w:cs="宋体" w:hint="eastAsia"/>
          <w:kern w:val="0"/>
          <w:sz w:val="36"/>
          <w:szCs w:val="24"/>
        </w:rPr>
        <w:t>黄丽霖</w:t>
      </w:r>
      <w:r w:rsidR="001408E5">
        <w:rPr>
          <w:rFonts w:ascii="宋体" w:hAnsi="宋体" w:cs="宋体" w:hint="eastAsia"/>
          <w:kern w:val="0"/>
          <w:sz w:val="24"/>
          <w:szCs w:val="24"/>
        </w:rPr>
        <w:t xml:space="preserve">      </w:t>
      </w:r>
    </w:p>
    <w:p w:rsidR="002148F9" w:rsidRPr="00014658" w:rsidRDefault="001408E5" w:rsidP="001408E5">
      <w:pPr>
        <w:rPr>
          <w:rFonts w:ascii="宋体" w:hAnsi="宋体" w:cs="宋体"/>
          <w:b/>
          <w:kern w:val="0"/>
          <w:sz w:val="36"/>
          <w:szCs w:val="36"/>
        </w:rPr>
      </w:pPr>
      <w:r w:rsidRPr="00014658">
        <w:rPr>
          <w:rFonts w:ascii="宋体" w:hAnsi="宋体" w:cs="宋体" w:hint="eastAsia"/>
          <w:kern w:val="0"/>
          <w:sz w:val="28"/>
          <w:szCs w:val="36"/>
        </w:rPr>
        <w:t xml:space="preserve">   </w:t>
      </w:r>
      <w:r w:rsidR="00EE1EBF" w:rsidRPr="00014658">
        <w:rPr>
          <w:rFonts w:ascii="宋体" w:hAnsi="宋体" w:cs="宋体" w:hint="eastAsia"/>
          <w:kern w:val="0"/>
          <w:sz w:val="28"/>
          <w:szCs w:val="36"/>
        </w:rPr>
        <w:t xml:space="preserve">    </w:t>
      </w:r>
      <w:r w:rsidRPr="00014658"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</w:p>
    <w:p w:rsidR="00465D85" w:rsidRPr="00171575" w:rsidRDefault="00465D85" w:rsidP="00014658">
      <w:pPr>
        <w:ind w:firstLineChars="544" w:firstLine="2403"/>
        <w:rPr>
          <w:rFonts w:ascii="宋体" w:hAnsi="宋体" w:cs="宋体"/>
          <w:b/>
          <w:kern w:val="0"/>
          <w:sz w:val="36"/>
          <w:szCs w:val="36"/>
          <w:u w:val="single"/>
        </w:rPr>
      </w:pPr>
      <w:r w:rsidRPr="00171575">
        <w:rPr>
          <w:rFonts w:ascii="宋体" w:hAnsi="宋体" w:cs="宋体" w:hint="eastAsia"/>
          <w:b/>
          <w:kern w:val="0"/>
          <w:sz w:val="44"/>
          <w:szCs w:val="36"/>
          <w:u w:val="single"/>
        </w:rPr>
        <w:t>15舞台设计</w:t>
      </w:r>
      <w:r w:rsidRPr="00171575">
        <w:rPr>
          <w:rFonts w:ascii="宋体" w:hAnsi="宋体" w:cs="宋体" w:hint="eastAsia"/>
          <w:b/>
          <w:kern w:val="0"/>
          <w:sz w:val="40"/>
          <w:szCs w:val="36"/>
          <w:u w:val="single"/>
        </w:rPr>
        <w:t>（专升本）</w:t>
      </w:r>
      <w:r w:rsidR="001408E5" w:rsidRPr="00171575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</w:t>
      </w:r>
    </w:p>
    <w:p w:rsidR="001408E5" w:rsidRPr="00ED5532" w:rsidRDefault="00465D85" w:rsidP="001408E5">
      <w:pPr>
        <w:rPr>
          <w:rFonts w:ascii="宋体" w:hAnsi="宋体" w:cs="宋体"/>
          <w:b/>
          <w:kern w:val="0"/>
          <w:sz w:val="44"/>
          <w:szCs w:val="44"/>
        </w:rPr>
      </w:pPr>
      <w:r w:rsidRPr="00EE1EBF">
        <w:rPr>
          <w:rFonts w:ascii="宋体" w:hAnsi="宋体" w:cs="宋体" w:hint="eastAsia"/>
          <w:b/>
          <w:kern w:val="0"/>
          <w:sz w:val="40"/>
          <w:szCs w:val="36"/>
        </w:rPr>
        <w:t>舞台绘景</w:t>
      </w:r>
      <w:r w:rsidRPr="00ED5532">
        <w:rPr>
          <w:rFonts w:ascii="宋体" w:hAnsi="宋体" w:cs="宋体" w:hint="eastAsia"/>
          <w:kern w:val="0"/>
          <w:sz w:val="36"/>
          <w:szCs w:val="36"/>
        </w:rPr>
        <w:t>：</w:t>
      </w:r>
      <w:r w:rsidRPr="002148F9">
        <w:rPr>
          <w:rFonts w:ascii="宋体" w:hAnsi="宋体" w:cs="宋体" w:hint="eastAsia"/>
          <w:kern w:val="0"/>
          <w:sz w:val="40"/>
          <w:szCs w:val="36"/>
        </w:rPr>
        <w:t>刘碧纯</w:t>
      </w:r>
      <w:r w:rsidR="001408E5" w:rsidRPr="00ED5532">
        <w:rPr>
          <w:rFonts w:ascii="宋体" w:hAnsi="宋体" w:cs="宋体" w:hint="eastAsia"/>
          <w:kern w:val="0"/>
          <w:sz w:val="36"/>
          <w:szCs w:val="36"/>
        </w:rPr>
        <w:t xml:space="preserve">   </w:t>
      </w:r>
    </w:p>
    <w:p w:rsidR="002148F9" w:rsidRDefault="001408E5" w:rsidP="001408E5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</w:t>
      </w:r>
    </w:p>
    <w:p w:rsidR="001408E5" w:rsidRPr="00171575" w:rsidRDefault="001408E5" w:rsidP="002148F9">
      <w:pPr>
        <w:ind w:firstLineChars="492" w:firstLine="2371"/>
        <w:rPr>
          <w:rFonts w:ascii="宋体" w:hAnsi="宋体" w:cs="宋体"/>
          <w:b/>
          <w:kern w:val="0"/>
          <w:sz w:val="48"/>
          <w:szCs w:val="48"/>
          <w:u w:val="single"/>
        </w:rPr>
      </w:pPr>
      <w:r w:rsidRPr="00171575">
        <w:rPr>
          <w:rFonts w:ascii="宋体" w:hAnsi="宋体" w:cs="宋体" w:hint="eastAsia"/>
          <w:b/>
          <w:kern w:val="0"/>
          <w:sz w:val="48"/>
          <w:szCs w:val="48"/>
          <w:u w:val="single"/>
        </w:rPr>
        <w:t>15艺术管理（专科）</w:t>
      </w:r>
    </w:p>
    <w:p w:rsidR="00465D85" w:rsidRPr="00465D85" w:rsidRDefault="00465D85" w:rsidP="00465D85">
      <w:pPr>
        <w:rPr>
          <w:rFonts w:ascii="宋体" w:hAnsi="宋体" w:cs="宋体"/>
          <w:kern w:val="0"/>
          <w:sz w:val="24"/>
          <w:szCs w:val="24"/>
        </w:rPr>
      </w:pPr>
      <w:r w:rsidRPr="00EE1EBF">
        <w:rPr>
          <w:rFonts w:ascii="宋体" w:hAnsi="宋体" w:cs="宋体" w:hint="eastAsia"/>
          <w:b/>
          <w:kern w:val="0"/>
          <w:sz w:val="40"/>
          <w:szCs w:val="48"/>
        </w:rPr>
        <w:t>文化营销学</w:t>
      </w:r>
      <w:r>
        <w:rPr>
          <w:rFonts w:ascii="宋体" w:hAnsi="宋体" w:cs="宋体" w:hint="eastAsia"/>
          <w:b/>
          <w:kern w:val="0"/>
          <w:sz w:val="48"/>
          <w:szCs w:val="48"/>
        </w:rPr>
        <w:t>：</w:t>
      </w:r>
      <w:r w:rsidRPr="00ED5532">
        <w:rPr>
          <w:rFonts w:ascii="宋体" w:hAnsi="宋体" w:cs="宋体" w:hint="eastAsia"/>
          <w:kern w:val="0"/>
          <w:sz w:val="40"/>
          <w:szCs w:val="24"/>
        </w:rPr>
        <w:t>刘伟 高智子 刘杨 陈琦珺</w:t>
      </w:r>
    </w:p>
    <w:p w:rsidR="00F31850" w:rsidRPr="00465D85" w:rsidRDefault="00F31850" w:rsidP="00F31850">
      <w:pPr>
        <w:rPr>
          <w:rFonts w:ascii="宋体" w:hAnsi="宋体" w:cs="宋体"/>
          <w:kern w:val="0"/>
          <w:sz w:val="24"/>
          <w:szCs w:val="24"/>
        </w:rPr>
      </w:pPr>
      <w:r w:rsidRPr="00EE1EBF">
        <w:rPr>
          <w:rFonts w:ascii="宋体" w:hAnsi="宋体" w:cs="宋体" w:hint="eastAsia"/>
          <w:b/>
          <w:kern w:val="0"/>
          <w:sz w:val="40"/>
          <w:szCs w:val="24"/>
        </w:rPr>
        <w:t>创意产业案例分析：</w:t>
      </w:r>
      <w:r w:rsidRPr="00ED5532">
        <w:rPr>
          <w:rFonts w:ascii="宋体" w:hAnsi="宋体" w:cs="宋体" w:hint="eastAsia"/>
          <w:kern w:val="0"/>
          <w:sz w:val="40"/>
          <w:szCs w:val="24"/>
        </w:rPr>
        <w:t>刘伟 高智子 刘杨 陈琦珺</w:t>
      </w:r>
    </w:p>
    <w:p w:rsidR="00465D85" w:rsidRDefault="00465D85" w:rsidP="00465D85">
      <w:pPr>
        <w:rPr>
          <w:rFonts w:ascii="宋体" w:hAnsi="宋体" w:cs="宋体"/>
          <w:b/>
          <w:kern w:val="0"/>
          <w:sz w:val="48"/>
          <w:szCs w:val="48"/>
        </w:rPr>
      </w:pPr>
    </w:p>
    <w:p w:rsidR="001408E5" w:rsidRPr="00171575" w:rsidRDefault="001408E5" w:rsidP="00171575">
      <w:pPr>
        <w:ind w:firstLineChars="450" w:firstLine="2168"/>
        <w:rPr>
          <w:rFonts w:ascii="宋体" w:hAnsi="宋体" w:cs="宋体"/>
          <w:b/>
          <w:kern w:val="0"/>
          <w:sz w:val="48"/>
          <w:szCs w:val="48"/>
          <w:u w:val="single"/>
        </w:rPr>
      </w:pPr>
      <w:r w:rsidRPr="00171575">
        <w:rPr>
          <w:rFonts w:ascii="宋体" w:hAnsi="宋体" w:cs="宋体" w:hint="eastAsia"/>
          <w:b/>
          <w:kern w:val="0"/>
          <w:sz w:val="48"/>
          <w:szCs w:val="48"/>
          <w:u w:val="single"/>
        </w:rPr>
        <w:t>15艺术管理（专升本）</w:t>
      </w:r>
    </w:p>
    <w:p w:rsidR="001408E5" w:rsidRPr="00171575" w:rsidRDefault="00F31850" w:rsidP="001408E5">
      <w:pPr>
        <w:rPr>
          <w:rFonts w:ascii="宋体" w:hAnsi="宋体" w:cs="宋体"/>
          <w:kern w:val="0"/>
          <w:sz w:val="32"/>
          <w:szCs w:val="24"/>
        </w:rPr>
      </w:pPr>
      <w:r w:rsidRPr="00F31850">
        <w:rPr>
          <w:rFonts w:ascii="宋体" w:hAnsi="宋体" w:cs="宋体" w:hint="eastAsia"/>
          <w:b/>
          <w:kern w:val="0"/>
          <w:sz w:val="40"/>
          <w:szCs w:val="24"/>
        </w:rPr>
        <w:t>创意产业案例分析：</w:t>
      </w:r>
      <w:r w:rsidRPr="00EE1EBF">
        <w:rPr>
          <w:rFonts w:ascii="宋体" w:hAnsi="宋体" w:cs="宋体" w:hint="eastAsia"/>
          <w:kern w:val="0"/>
          <w:sz w:val="40"/>
          <w:szCs w:val="24"/>
        </w:rPr>
        <w:t>范淇美  任健超</w:t>
      </w:r>
    </w:p>
    <w:p w:rsidR="001408E5" w:rsidRPr="00171575" w:rsidRDefault="00F31850" w:rsidP="001408E5">
      <w:pPr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造型设计概论：</w:t>
      </w:r>
      <w:r w:rsidRPr="00EE1EBF">
        <w:rPr>
          <w:rFonts w:ascii="宋体" w:hAnsi="宋体" w:cs="宋体" w:hint="eastAsia"/>
          <w:kern w:val="0"/>
          <w:sz w:val="40"/>
          <w:szCs w:val="24"/>
        </w:rPr>
        <w:t>任健超</w:t>
      </w:r>
    </w:p>
    <w:p w:rsidR="001408E5" w:rsidRDefault="001408E5" w:rsidP="00171575">
      <w:pPr>
        <w:ind w:firstLineChars="592" w:firstLine="2615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</w:t>
      </w:r>
    </w:p>
    <w:p w:rsidR="001408E5" w:rsidRDefault="001408E5" w:rsidP="001408E5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幼圆" w:eastAsia="幼圆" w:hAnsi="宋体" w:cs="宋体" w:hint="eastAsia"/>
          <w:b/>
          <w:kern w:val="0"/>
          <w:sz w:val="44"/>
          <w:szCs w:val="44"/>
        </w:rPr>
        <w:t xml:space="preserve"> </w:t>
      </w:r>
      <w:r w:rsidR="00E3620B">
        <w:rPr>
          <w:rFonts w:ascii="幼圆" w:eastAsia="幼圆" w:hAnsi="宋体" w:cs="宋体" w:hint="eastAsia"/>
          <w:b/>
          <w:kern w:val="0"/>
          <w:sz w:val="44"/>
          <w:szCs w:val="44"/>
        </w:rPr>
        <w:t xml:space="preserve">    </w:t>
      </w:r>
      <w:r>
        <w:rPr>
          <w:rFonts w:ascii="宋体" w:hAnsi="宋体" w:cs="宋体" w:hint="eastAsia"/>
          <w:b/>
          <w:kern w:val="0"/>
          <w:sz w:val="36"/>
          <w:szCs w:val="36"/>
        </w:rPr>
        <w:t>如有疑问，请于</w:t>
      </w:r>
      <w:r w:rsidR="00E3620B">
        <w:rPr>
          <w:rFonts w:ascii="宋体" w:hAnsi="宋体" w:cs="宋体" w:hint="eastAsia"/>
          <w:b/>
          <w:kern w:val="0"/>
          <w:sz w:val="36"/>
          <w:szCs w:val="36"/>
        </w:rPr>
        <w:t>2017年4月21日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之前致电64046623查询核实。                    </w:t>
      </w:r>
    </w:p>
    <w:p w:rsidR="001408E5" w:rsidRDefault="001408E5" w:rsidP="001408E5"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               </w:t>
      </w:r>
      <w:r>
        <w:rPr>
          <w:rFonts w:ascii="宋体" w:hAnsi="宋体" w:cs="宋体" w:hint="eastAsia"/>
          <w:b/>
          <w:kern w:val="0"/>
          <w:sz w:val="36"/>
          <w:szCs w:val="36"/>
        </w:rPr>
        <w:t>上戏继教院</w:t>
      </w:r>
    </w:p>
    <w:p w:rsidR="00EF6A84" w:rsidRPr="00171575" w:rsidRDefault="001408E5" w:rsidP="00171575">
      <w:pPr>
        <w:widowControl/>
        <w:ind w:firstLineChars="200" w:firstLine="723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                     201</w:t>
      </w:r>
      <w:r w:rsidR="00EE1EBF">
        <w:rPr>
          <w:rFonts w:ascii="宋体" w:hAnsi="宋体" w:cs="宋体" w:hint="eastAsia"/>
          <w:b/>
          <w:kern w:val="0"/>
          <w:sz w:val="36"/>
          <w:szCs w:val="36"/>
        </w:rPr>
        <w:t>7</w:t>
      </w:r>
      <w:r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EE1EBF">
        <w:rPr>
          <w:rFonts w:ascii="宋体" w:hAnsi="宋体" w:cs="宋体" w:hint="eastAsia"/>
          <w:b/>
          <w:kern w:val="0"/>
          <w:sz w:val="36"/>
          <w:szCs w:val="36"/>
        </w:rPr>
        <w:t>4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月 </w:t>
      </w:r>
      <w:r w:rsidR="00EE1EBF">
        <w:rPr>
          <w:rFonts w:ascii="宋体" w:hAnsi="宋体" w:cs="宋体" w:hint="eastAsia"/>
          <w:b/>
          <w:kern w:val="0"/>
          <w:sz w:val="36"/>
          <w:szCs w:val="36"/>
        </w:rPr>
        <w:t>19</w:t>
      </w:r>
      <w:r>
        <w:rPr>
          <w:rFonts w:ascii="宋体" w:hAnsi="宋体" w:cs="宋体" w:hint="eastAsia"/>
          <w:b/>
          <w:kern w:val="0"/>
          <w:sz w:val="36"/>
          <w:szCs w:val="36"/>
        </w:rPr>
        <w:t>日</w:t>
      </w:r>
      <w:r>
        <w:rPr>
          <w:rFonts w:ascii="Times New Roman" w:hAnsi="Times New Roman"/>
          <w:kern w:val="0"/>
          <w:sz w:val="24"/>
          <w:szCs w:val="24"/>
        </w:rPr>
        <w:t xml:space="preserve">          </w:t>
      </w:r>
    </w:p>
    <w:sectPr w:rsidR="00EF6A84" w:rsidRPr="00171575" w:rsidSect="007B1DDA">
      <w:pgSz w:w="11906" w:h="16838"/>
      <w:pgMar w:top="1440" w:right="1416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5D" w:rsidRDefault="009F015D" w:rsidP="001408E5">
      <w:r>
        <w:separator/>
      </w:r>
    </w:p>
  </w:endnote>
  <w:endnote w:type="continuationSeparator" w:id="1">
    <w:p w:rsidR="009F015D" w:rsidRDefault="009F015D" w:rsidP="0014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5D" w:rsidRDefault="009F015D" w:rsidP="001408E5">
      <w:r>
        <w:separator/>
      </w:r>
    </w:p>
  </w:footnote>
  <w:footnote w:type="continuationSeparator" w:id="1">
    <w:p w:rsidR="009F015D" w:rsidRDefault="009F015D" w:rsidP="00140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2BFB"/>
    <w:multiLevelType w:val="hybridMultilevel"/>
    <w:tmpl w:val="ECC01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8E5"/>
    <w:rsid w:val="00014658"/>
    <w:rsid w:val="001408E5"/>
    <w:rsid w:val="00161947"/>
    <w:rsid w:val="00171575"/>
    <w:rsid w:val="00187D67"/>
    <w:rsid w:val="002148F9"/>
    <w:rsid w:val="00347B69"/>
    <w:rsid w:val="00465D85"/>
    <w:rsid w:val="004F04A4"/>
    <w:rsid w:val="00644A98"/>
    <w:rsid w:val="007B1DDA"/>
    <w:rsid w:val="007C272E"/>
    <w:rsid w:val="009F015D"/>
    <w:rsid w:val="00B75501"/>
    <w:rsid w:val="00E3620B"/>
    <w:rsid w:val="00E87421"/>
    <w:rsid w:val="00ED5532"/>
    <w:rsid w:val="00EE1EBF"/>
    <w:rsid w:val="00EF6A84"/>
    <w:rsid w:val="00F3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8E5"/>
    <w:rPr>
      <w:sz w:val="18"/>
      <w:szCs w:val="18"/>
    </w:rPr>
  </w:style>
  <w:style w:type="paragraph" w:styleId="a5">
    <w:name w:val="List Paragraph"/>
    <w:basedOn w:val="a"/>
    <w:uiPriority w:val="34"/>
    <w:qFormat/>
    <w:rsid w:val="00B755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sta</cp:lastModifiedBy>
  <cp:revision>4</cp:revision>
  <dcterms:created xsi:type="dcterms:W3CDTF">2017-04-19T02:53:00Z</dcterms:created>
  <dcterms:modified xsi:type="dcterms:W3CDTF">2017-04-19T07:42:00Z</dcterms:modified>
</cp:coreProperties>
</file>