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21" w:rightChars="-10"/>
        <w:jc w:val="center"/>
        <w:rPr>
          <w:rFonts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20</w:t>
      </w:r>
      <w:r>
        <w:rPr>
          <w:rFonts w:hint="eastAsia" w:ascii="黑体" w:hAnsi="宋体" w:eastAsia="黑体"/>
          <w:color w:val="000000"/>
          <w:sz w:val="30"/>
          <w:szCs w:val="30"/>
          <w:lang w:val="en-US" w:eastAsia="zh-CN"/>
        </w:rPr>
        <w:t>20</w:t>
      </w:r>
      <w:bookmarkStart w:id="0" w:name="_GoBack"/>
      <w:bookmarkEnd w:id="0"/>
      <w:r>
        <w:rPr>
          <w:rFonts w:hint="eastAsia" w:ascii="黑体" w:hAnsi="宋体" w:eastAsia="黑体"/>
          <w:color w:val="000000"/>
          <w:sz w:val="30"/>
          <w:szCs w:val="30"/>
        </w:rPr>
        <w:t>年上海市成人高校优秀学员</w:t>
      </w:r>
      <w:r>
        <w:rPr>
          <w:rFonts w:hint="eastAsia" w:ascii="黑体" w:hAnsi="宋体" w:eastAsia="黑体"/>
          <w:color w:val="000000"/>
          <w:sz w:val="30"/>
          <w:szCs w:val="30"/>
          <w:lang w:eastAsia="zh-CN"/>
        </w:rPr>
        <w:t>自</w:t>
      </w:r>
      <w:r>
        <w:rPr>
          <w:rFonts w:hint="eastAsia" w:ascii="黑体" w:hAnsi="宋体" w:eastAsia="黑体"/>
          <w:color w:val="000000"/>
          <w:sz w:val="30"/>
          <w:szCs w:val="30"/>
        </w:rPr>
        <w:t>荐表</w:t>
      </w:r>
    </w:p>
    <w:tbl>
      <w:tblPr>
        <w:tblStyle w:val="2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570"/>
        <w:gridCol w:w="570"/>
        <w:gridCol w:w="798"/>
        <w:gridCol w:w="627"/>
        <w:gridCol w:w="855"/>
        <w:gridCol w:w="729"/>
        <w:gridCol w:w="765"/>
        <w:gridCol w:w="855"/>
        <w:gridCol w:w="1425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职务职称或岗位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就读学校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专业和年级班级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8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个人简历：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6" w:hRule="exact"/>
        </w:trPr>
        <w:tc>
          <w:tcPr>
            <w:tcW w:w="8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主要事迹：（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>00字）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602BA"/>
    <w:rsid w:val="28EE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XYY</dc:creator>
  <cp:lastModifiedBy>董维拿</cp:lastModifiedBy>
  <dcterms:modified xsi:type="dcterms:W3CDTF">2020-10-13T02:21:02Z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